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7124" w14:textId="77777777" w:rsidR="00E862F6" w:rsidRPr="00D512A8" w:rsidRDefault="00062E2F" w:rsidP="00D512A8">
      <w:pPr>
        <w:jc w:val="center"/>
        <w:rPr>
          <w:sz w:val="40"/>
          <w:szCs w:val="40"/>
        </w:rPr>
      </w:pPr>
      <w:r w:rsidRPr="00D512A8">
        <w:rPr>
          <w:sz w:val="40"/>
          <w:szCs w:val="40"/>
        </w:rPr>
        <w:t>PowerPoint Accessib</w:t>
      </w:r>
      <w:r w:rsidR="00F87290" w:rsidRPr="00D512A8">
        <w:rPr>
          <w:sz w:val="40"/>
          <w:szCs w:val="40"/>
        </w:rPr>
        <w:t>i</w:t>
      </w:r>
      <w:r w:rsidRPr="00D512A8">
        <w:rPr>
          <w:sz w:val="40"/>
          <w:szCs w:val="40"/>
        </w:rPr>
        <w:t>lity Checklist</w:t>
      </w:r>
    </w:p>
    <w:p w14:paraId="14CD5FC7" w14:textId="77777777" w:rsidR="00062E2F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Templates and Themes</w:t>
      </w:r>
      <w:bookmarkStart w:id="0" w:name="_GoBack"/>
      <w:bookmarkEnd w:id="0"/>
    </w:p>
    <w:p w14:paraId="25E005C6" w14:textId="77777777" w:rsidR="00F87290" w:rsidRDefault="00F87290" w:rsidP="00DA0180">
      <w:pPr>
        <w:pStyle w:val="ListParagraph"/>
        <w:numPr>
          <w:ilvl w:val="0"/>
          <w:numId w:val="1"/>
        </w:numPr>
      </w:pPr>
      <w:r>
        <w:t>Good contrast and simple background</w:t>
      </w:r>
    </w:p>
    <w:p w14:paraId="1E4A446A" w14:textId="77777777" w:rsidR="006273D3" w:rsidRPr="00D512A8" w:rsidRDefault="006273D3" w:rsidP="006273D3">
      <w:pPr>
        <w:rPr>
          <w:sz w:val="28"/>
          <w:szCs w:val="28"/>
        </w:rPr>
      </w:pPr>
      <w:r w:rsidRPr="00D512A8">
        <w:rPr>
          <w:sz w:val="28"/>
          <w:szCs w:val="28"/>
        </w:rPr>
        <w:t>Styles</w:t>
      </w:r>
    </w:p>
    <w:p w14:paraId="222F54ED" w14:textId="77777777" w:rsidR="006273D3" w:rsidRDefault="006273D3" w:rsidP="006273D3">
      <w:pPr>
        <w:pStyle w:val="ListParagraph"/>
        <w:numPr>
          <w:ilvl w:val="0"/>
          <w:numId w:val="1"/>
        </w:numPr>
      </w:pPr>
      <w:r>
        <w:t>Font size: 50+ for headings, 32+ for content</w:t>
      </w:r>
    </w:p>
    <w:p w14:paraId="0CD9C757" w14:textId="77777777" w:rsidR="006273D3" w:rsidRDefault="006273D3" w:rsidP="006273D3">
      <w:pPr>
        <w:pStyle w:val="ListParagraph"/>
        <w:numPr>
          <w:ilvl w:val="0"/>
          <w:numId w:val="1"/>
        </w:numPr>
      </w:pPr>
      <w:r>
        <w:t>Font style:</w:t>
      </w:r>
    </w:p>
    <w:p w14:paraId="19C113C6" w14:textId="77777777" w:rsidR="006273D3" w:rsidRDefault="006273D3" w:rsidP="006273D3">
      <w:pPr>
        <w:pStyle w:val="ListParagraph"/>
        <w:numPr>
          <w:ilvl w:val="1"/>
          <w:numId w:val="1"/>
        </w:numPr>
      </w:pPr>
      <w:r>
        <w:t>Headings and bullets: Arial, Calibri, Verdana</w:t>
      </w:r>
    </w:p>
    <w:p w14:paraId="1F204B21" w14:textId="77777777" w:rsidR="006273D3" w:rsidRDefault="006273D3" w:rsidP="006273D3">
      <w:pPr>
        <w:pStyle w:val="ListParagraph"/>
        <w:numPr>
          <w:ilvl w:val="1"/>
          <w:numId w:val="1"/>
        </w:numPr>
      </w:pPr>
      <w:r>
        <w:t>Paragraph content: Cambria, Palatino Linotype, Times New Roman</w:t>
      </w:r>
    </w:p>
    <w:p w14:paraId="34EEED4E" w14:textId="77777777" w:rsidR="006273D3" w:rsidRDefault="006273D3" w:rsidP="006273D3">
      <w:pPr>
        <w:pStyle w:val="ListParagraph"/>
        <w:numPr>
          <w:ilvl w:val="0"/>
          <w:numId w:val="1"/>
        </w:numPr>
      </w:pPr>
      <w:r>
        <w:t>Color</w:t>
      </w:r>
    </w:p>
    <w:p w14:paraId="4D12ABA4" w14:textId="77777777" w:rsidR="00000000" w:rsidRPr="006273D3" w:rsidRDefault="00D512A8" w:rsidP="006273D3">
      <w:pPr>
        <w:pStyle w:val="ListParagraph"/>
        <w:numPr>
          <w:ilvl w:val="1"/>
          <w:numId w:val="1"/>
        </w:numPr>
      </w:pPr>
      <w:r w:rsidRPr="006273D3">
        <w:t xml:space="preserve">Do not use color as the </w:t>
      </w:r>
      <w:r w:rsidRPr="006273D3">
        <w:t>only way to convey information</w:t>
      </w:r>
    </w:p>
    <w:p w14:paraId="604F9867" w14:textId="77777777" w:rsidR="00000000" w:rsidRPr="006273D3" w:rsidRDefault="00D512A8" w:rsidP="006273D3">
      <w:pPr>
        <w:pStyle w:val="ListParagraph"/>
        <w:numPr>
          <w:ilvl w:val="1"/>
          <w:numId w:val="1"/>
        </w:numPr>
      </w:pPr>
      <w:r w:rsidRPr="006273D3">
        <w:t>Use contrasting color (dark on light background, light on dark background)</w:t>
      </w:r>
    </w:p>
    <w:p w14:paraId="6896A1D9" w14:textId="77777777" w:rsidR="006273D3" w:rsidRDefault="006273D3" w:rsidP="006273D3">
      <w:pPr>
        <w:pStyle w:val="ListParagraph"/>
        <w:numPr>
          <w:ilvl w:val="1"/>
          <w:numId w:val="1"/>
        </w:numPr>
      </w:pPr>
      <w:r w:rsidRPr="006273D3">
        <w:t>Avoid color blind combinations (red-green most common)</w:t>
      </w:r>
    </w:p>
    <w:p w14:paraId="75CBFA64" w14:textId="77777777" w:rsidR="006273D3" w:rsidRDefault="006273D3" w:rsidP="006273D3">
      <w:pPr>
        <w:pStyle w:val="ListParagraph"/>
        <w:numPr>
          <w:ilvl w:val="0"/>
          <w:numId w:val="1"/>
        </w:numPr>
      </w:pPr>
      <w:r>
        <w:t>Spacing</w:t>
      </w:r>
    </w:p>
    <w:p w14:paraId="2D51B222" w14:textId="77777777" w:rsidR="00000000" w:rsidRPr="006273D3" w:rsidRDefault="00D512A8" w:rsidP="006273D3">
      <w:pPr>
        <w:pStyle w:val="ListParagraph"/>
        <w:numPr>
          <w:ilvl w:val="1"/>
          <w:numId w:val="1"/>
        </w:numPr>
      </w:pPr>
      <w:r w:rsidRPr="006273D3">
        <w:t>Change spacing: Home tab &gt; small a</w:t>
      </w:r>
      <w:r w:rsidRPr="006273D3">
        <w:t>rrow in the corner of Paragraph group &gt; Spacing box &gt; use After, Before, Line Spacing options</w:t>
      </w:r>
    </w:p>
    <w:p w14:paraId="322B9A18" w14:textId="77777777" w:rsidR="006273D3" w:rsidRDefault="006273D3" w:rsidP="006273D3">
      <w:pPr>
        <w:pStyle w:val="ListParagraph"/>
        <w:numPr>
          <w:ilvl w:val="0"/>
          <w:numId w:val="1"/>
        </w:numPr>
      </w:pPr>
      <w:r>
        <w:t>Bullet Points and Lists</w:t>
      </w:r>
    </w:p>
    <w:p w14:paraId="4DC35918" w14:textId="77777777" w:rsidR="006273D3" w:rsidRDefault="00D512A8" w:rsidP="00D512A8">
      <w:pPr>
        <w:pStyle w:val="ListParagraph"/>
        <w:numPr>
          <w:ilvl w:val="1"/>
          <w:numId w:val="1"/>
        </w:numPr>
      </w:pPr>
      <w:r w:rsidRPr="006273D3">
        <w:t>Use proper list elements: Home tab &gt; Bullets drop down or Numbering drop down found in the Para</w:t>
      </w:r>
      <w:r w:rsidRPr="006273D3">
        <w:t>graph group</w:t>
      </w:r>
    </w:p>
    <w:p w14:paraId="5A3DC768" w14:textId="77777777" w:rsidR="00F87290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Slide Layouts</w:t>
      </w:r>
    </w:p>
    <w:p w14:paraId="0F17CAE2" w14:textId="77777777" w:rsidR="00F87290" w:rsidRDefault="00F87290" w:rsidP="00672198">
      <w:pPr>
        <w:pStyle w:val="ListParagraph"/>
        <w:numPr>
          <w:ilvl w:val="0"/>
          <w:numId w:val="2"/>
        </w:numPr>
      </w:pPr>
      <w:r>
        <w:t>Make sure Title area</w:t>
      </w:r>
      <w:r w:rsidR="00C11C8C">
        <w:t>s,</w:t>
      </w:r>
      <w:r>
        <w:t xml:space="preserve"> </w:t>
      </w:r>
      <w:r w:rsidR="00C11C8C">
        <w:t xml:space="preserve">Headings, and </w:t>
      </w:r>
      <w:r>
        <w:t xml:space="preserve">Content boxes are used </w:t>
      </w:r>
      <w:r w:rsidR="00C11C8C">
        <w:t xml:space="preserve">properly </w:t>
      </w:r>
      <w:r>
        <w:t xml:space="preserve">rather than inserting </w:t>
      </w:r>
      <w:r w:rsidR="00672198">
        <w:t>t</w:t>
      </w:r>
      <w:r>
        <w:t>extboxes</w:t>
      </w:r>
    </w:p>
    <w:p w14:paraId="1ECEFB5F" w14:textId="77777777" w:rsidR="00F87290" w:rsidRDefault="00F87290" w:rsidP="00672198">
      <w:pPr>
        <w:pStyle w:val="ListParagraph"/>
        <w:numPr>
          <w:ilvl w:val="0"/>
          <w:numId w:val="2"/>
        </w:numPr>
      </w:pPr>
      <w:r>
        <w:t xml:space="preserve">Create a layout on a new slide: </w:t>
      </w:r>
      <w:r w:rsidRPr="00672198">
        <w:rPr>
          <w:b/>
        </w:rPr>
        <w:t>Home</w:t>
      </w:r>
      <w:r>
        <w:t xml:space="preserve"> tab &gt; </w:t>
      </w:r>
      <w:r w:rsidRPr="00672198">
        <w:rPr>
          <w:b/>
        </w:rPr>
        <w:t>New Slide</w:t>
      </w:r>
      <w:r>
        <w:t xml:space="preserve"> &gt; select </w:t>
      </w:r>
      <w:r w:rsidRPr="00672198">
        <w:rPr>
          <w:b/>
        </w:rPr>
        <w:t>small arrow</w:t>
      </w:r>
      <w:r>
        <w:t xml:space="preserve"> on the New Slide button &gt; choose appropriate layout from drop down menu</w:t>
      </w:r>
    </w:p>
    <w:p w14:paraId="058E38FE" w14:textId="77777777" w:rsidR="00F87290" w:rsidRDefault="00F87290" w:rsidP="00672198">
      <w:pPr>
        <w:pStyle w:val="ListParagraph"/>
        <w:numPr>
          <w:ilvl w:val="0"/>
          <w:numId w:val="2"/>
        </w:numPr>
      </w:pPr>
      <w:r>
        <w:t xml:space="preserve">Change a layout on an existing slide: </w:t>
      </w:r>
      <w:r w:rsidRPr="00672198">
        <w:rPr>
          <w:b/>
        </w:rPr>
        <w:t>Home</w:t>
      </w:r>
      <w:r>
        <w:t xml:space="preserve"> tab &gt; </w:t>
      </w:r>
      <w:r w:rsidRPr="00672198">
        <w:rPr>
          <w:b/>
        </w:rPr>
        <w:t>Layout</w:t>
      </w:r>
      <w:r>
        <w:t xml:space="preserve"> &gt; choose desired layout from drop down menu</w:t>
      </w:r>
    </w:p>
    <w:p w14:paraId="3C2D14B5" w14:textId="77777777" w:rsidR="00F87290" w:rsidRDefault="00185352" w:rsidP="00672198">
      <w:pPr>
        <w:pStyle w:val="ListParagraph"/>
        <w:numPr>
          <w:ilvl w:val="0"/>
          <w:numId w:val="2"/>
        </w:numPr>
      </w:pPr>
      <w:r>
        <w:t>Use the Slide Master to m</w:t>
      </w:r>
      <w:r w:rsidR="00F87290">
        <w:t xml:space="preserve">ake custom changes to all slides within a presentation </w:t>
      </w:r>
      <w:r>
        <w:t xml:space="preserve">for </w:t>
      </w:r>
      <w:r w:rsidR="00F87290">
        <w:t>consistent text size, slide layout, and proper bullets/numbering for heading hierarchy</w:t>
      </w:r>
      <w:r>
        <w:t xml:space="preserve">: </w:t>
      </w:r>
      <w:r w:rsidRPr="00672198">
        <w:rPr>
          <w:b/>
        </w:rPr>
        <w:t>View</w:t>
      </w:r>
      <w:r>
        <w:t xml:space="preserve"> &gt; </w:t>
      </w:r>
      <w:r w:rsidRPr="00672198">
        <w:rPr>
          <w:b/>
        </w:rPr>
        <w:t>Slide Master</w:t>
      </w:r>
      <w:r>
        <w:t xml:space="preserve"> &gt; make any appropriate changes to the </w:t>
      </w:r>
      <w:r w:rsidRPr="00672198">
        <w:rPr>
          <w:b/>
        </w:rPr>
        <w:t>Master Layout</w:t>
      </w:r>
      <w:r>
        <w:t xml:space="preserve"> slide &gt; </w:t>
      </w:r>
      <w:r w:rsidRPr="00672198">
        <w:rPr>
          <w:b/>
        </w:rPr>
        <w:t>Close Master View</w:t>
      </w:r>
      <w:r>
        <w:t xml:space="preserve"> (Close Master on Mac)</w:t>
      </w:r>
    </w:p>
    <w:p w14:paraId="28803295" w14:textId="77777777" w:rsidR="00185352" w:rsidRDefault="00185352" w:rsidP="00672198">
      <w:pPr>
        <w:pStyle w:val="ListParagraph"/>
        <w:numPr>
          <w:ilvl w:val="0"/>
          <w:numId w:val="2"/>
        </w:numPr>
      </w:pPr>
      <w:r>
        <w:t xml:space="preserve">To create new slide layout: </w:t>
      </w:r>
      <w:r w:rsidRPr="00672198">
        <w:rPr>
          <w:b/>
        </w:rPr>
        <w:t xml:space="preserve">Insert Layout </w:t>
      </w:r>
      <w:r>
        <w:t xml:space="preserve">&gt; </w:t>
      </w:r>
      <w:r w:rsidRPr="00672198">
        <w:rPr>
          <w:b/>
        </w:rPr>
        <w:t>Rename</w:t>
      </w:r>
      <w:r>
        <w:t xml:space="preserve"> &gt; insert placeholder objects, change size and position of objects</w:t>
      </w:r>
    </w:p>
    <w:p w14:paraId="592134E6" w14:textId="77777777" w:rsidR="00062E2F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Slide Reading O</w:t>
      </w:r>
      <w:r w:rsidR="00F87290" w:rsidRPr="00D512A8">
        <w:rPr>
          <w:sz w:val="28"/>
          <w:szCs w:val="28"/>
        </w:rPr>
        <w:t>r</w:t>
      </w:r>
      <w:r w:rsidRPr="00D512A8">
        <w:rPr>
          <w:sz w:val="28"/>
          <w:szCs w:val="28"/>
        </w:rPr>
        <w:t>der</w:t>
      </w:r>
    </w:p>
    <w:p w14:paraId="69F7534A" w14:textId="77777777" w:rsidR="00185352" w:rsidRDefault="003506C9" w:rsidP="00672198">
      <w:pPr>
        <w:pStyle w:val="ListParagraph"/>
        <w:numPr>
          <w:ilvl w:val="0"/>
          <w:numId w:val="3"/>
        </w:numPr>
      </w:pPr>
      <w:r>
        <w:t xml:space="preserve">Check for proper reading order so the screen reader will read in content in sequential order: </w:t>
      </w:r>
      <w:r w:rsidRPr="00672198">
        <w:rPr>
          <w:b/>
        </w:rPr>
        <w:t>Home</w:t>
      </w:r>
      <w:r>
        <w:t xml:space="preserve"> &gt; </w:t>
      </w:r>
      <w:r w:rsidRPr="00672198">
        <w:rPr>
          <w:b/>
        </w:rPr>
        <w:t>Arrange</w:t>
      </w:r>
      <w:r>
        <w:t xml:space="preserve"> &gt; </w:t>
      </w:r>
      <w:r w:rsidRPr="00672198">
        <w:rPr>
          <w:b/>
        </w:rPr>
        <w:t>Selection Pane</w:t>
      </w:r>
      <w:r>
        <w:t xml:space="preserve"> (read from the bottom of the list upwards)</w:t>
      </w:r>
    </w:p>
    <w:p w14:paraId="504321C3" w14:textId="77777777" w:rsidR="00062E2F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Alternative Text</w:t>
      </w:r>
    </w:p>
    <w:p w14:paraId="3A73148D" w14:textId="77777777" w:rsidR="003506C9" w:rsidRDefault="003506C9" w:rsidP="00672198">
      <w:pPr>
        <w:pStyle w:val="ListParagraph"/>
        <w:numPr>
          <w:ilvl w:val="0"/>
          <w:numId w:val="4"/>
        </w:numPr>
      </w:pPr>
      <w:r>
        <w:lastRenderedPageBreak/>
        <w:t xml:space="preserve">Check that all images have descriptive text that will be read by the screen reader for all content images: </w:t>
      </w:r>
      <w:r w:rsidRPr="00672198">
        <w:rPr>
          <w:b/>
        </w:rPr>
        <w:t xml:space="preserve">right click </w:t>
      </w:r>
      <w:r>
        <w:t xml:space="preserve">on the image &gt; </w:t>
      </w:r>
      <w:r w:rsidRPr="00672198">
        <w:rPr>
          <w:b/>
        </w:rPr>
        <w:t xml:space="preserve">Edit Alt text… </w:t>
      </w:r>
      <w:r>
        <w:t xml:space="preserve">&gt; enter concise description of the image in the </w:t>
      </w:r>
      <w:r w:rsidRPr="00672198">
        <w:rPr>
          <w:b/>
        </w:rPr>
        <w:t>Alt Text</w:t>
      </w:r>
      <w:r>
        <w:t xml:space="preserve"> sidebar field</w:t>
      </w:r>
    </w:p>
    <w:p w14:paraId="6BE82F79" w14:textId="77777777" w:rsidR="00062E2F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Tables</w:t>
      </w:r>
    </w:p>
    <w:p w14:paraId="45723562" w14:textId="77777777" w:rsidR="003506C9" w:rsidRDefault="003506C9" w:rsidP="00672198">
      <w:pPr>
        <w:pStyle w:val="ListParagraph"/>
        <w:numPr>
          <w:ilvl w:val="0"/>
          <w:numId w:val="5"/>
        </w:numPr>
      </w:pPr>
      <w:r>
        <w:t>Use simple data tables</w:t>
      </w:r>
    </w:p>
    <w:p w14:paraId="4976D754" w14:textId="77777777" w:rsidR="003506C9" w:rsidRDefault="00CB4E75" w:rsidP="00672198">
      <w:pPr>
        <w:pStyle w:val="ListParagraph"/>
        <w:numPr>
          <w:ilvl w:val="0"/>
          <w:numId w:val="5"/>
        </w:numPr>
      </w:pPr>
      <w:r>
        <w:t xml:space="preserve">Identify column and row headers in the table to be read by the screen reader to provide location reference for content being read: </w:t>
      </w:r>
      <w:r w:rsidRPr="00672198">
        <w:rPr>
          <w:b/>
        </w:rPr>
        <w:t>click inside the table</w:t>
      </w:r>
      <w:r>
        <w:t xml:space="preserve"> &gt; </w:t>
      </w:r>
      <w:r w:rsidRPr="00672198">
        <w:rPr>
          <w:b/>
        </w:rPr>
        <w:t>Table Tools</w:t>
      </w:r>
      <w:r>
        <w:t xml:space="preserve"> &gt; </w:t>
      </w:r>
      <w:r w:rsidRPr="00672198">
        <w:rPr>
          <w:b/>
        </w:rPr>
        <w:t>Design</w:t>
      </w:r>
      <w:r>
        <w:t xml:space="preserve"> tab (</w:t>
      </w:r>
      <w:r w:rsidRPr="00672198">
        <w:rPr>
          <w:b/>
        </w:rPr>
        <w:t>Table Design</w:t>
      </w:r>
      <w:r>
        <w:t xml:space="preserve"> on Mac) &gt; </w:t>
      </w:r>
      <w:r w:rsidRPr="00672198">
        <w:rPr>
          <w:b/>
        </w:rPr>
        <w:t>Header Row</w:t>
      </w:r>
      <w:r>
        <w:t xml:space="preserve"> checkbox selected &gt; if </w:t>
      </w:r>
      <w:r w:rsidRPr="00CB4E75">
        <w:t xml:space="preserve">the first column of the table contains headers for each row, make sure the </w:t>
      </w:r>
      <w:r w:rsidRPr="00672198">
        <w:rPr>
          <w:b/>
        </w:rPr>
        <w:t>First Column</w:t>
      </w:r>
      <w:r w:rsidRPr="00CB4E75">
        <w:t xml:space="preserve"> checkbox is </w:t>
      </w:r>
      <w:r>
        <w:t>selected</w:t>
      </w:r>
    </w:p>
    <w:p w14:paraId="6F2F8C7A" w14:textId="77777777" w:rsidR="00CB4E75" w:rsidRDefault="00CB4E75" w:rsidP="00672198">
      <w:pPr>
        <w:pStyle w:val="ListParagraph"/>
        <w:numPr>
          <w:ilvl w:val="0"/>
          <w:numId w:val="5"/>
        </w:numPr>
      </w:pPr>
      <w:r w:rsidRPr="00672198">
        <w:rPr>
          <w:u w:val="single"/>
        </w:rPr>
        <w:t xml:space="preserve">Avoid </w:t>
      </w:r>
      <w:r>
        <w:t>merging cells within a table</w:t>
      </w:r>
    </w:p>
    <w:p w14:paraId="0E2D11CB" w14:textId="77777777" w:rsidR="00CB4E75" w:rsidRDefault="00CB4E75" w:rsidP="00672198">
      <w:pPr>
        <w:pStyle w:val="ListParagraph"/>
        <w:numPr>
          <w:ilvl w:val="0"/>
          <w:numId w:val="5"/>
        </w:numPr>
      </w:pPr>
      <w:r w:rsidRPr="00672198">
        <w:rPr>
          <w:u w:val="single"/>
        </w:rPr>
        <w:t>Avoid</w:t>
      </w:r>
      <w:r>
        <w:t xml:space="preserve"> nesting tables inside a table</w:t>
      </w:r>
    </w:p>
    <w:p w14:paraId="72105AC1" w14:textId="77777777" w:rsidR="00062E2F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Links</w:t>
      </w:r>
    </w:p>
    <w:p w14:paraId="78769F49" w14:textId="77777777" w:rsidR="00CB4E75" w:rsidRDefault="00CB4E75" w:rsidP="00672198">
      <w:pPr>
        <w:pStyle w:val="ListParagraph"/>
        <w:numPr>
          <w:ilvl w:val="0"/>
          <w:numId w:val="6"/>
        </w:numPr>
      </w:pPr>
      <w:r>
        <w:t xml:space="preserve">Add descriptive text to be displayed instead of the entire URL address: right click the link &gt; </w:t>
      </w:r>
      <w:r w:rsidRPr="00672198">
        <w:rPr>
          <w:b/>
        </w:rPr>
        <w:t>Edit Hyperlink</w:t>
      </w:r>
      <w:r>
        <w:t xml:space="preserve"> (on Mac, </w:t>
      </w:r>
      <w:r w:rsidRPr="00672198">
        <w:rPr>
          <w:b/>
        </w:rPr>
        <w:t>right-click the link</w:t>
      </w:r>
      <w:r w:rsidRPr="00CB4E75">
        <w:t xml:space="preserve"> and select </w:t>
      </w:r>
      <w:r w:rsidRPr="00672198">
        <w:rPr>
          <w:b/>
        </w:rPr>
        <w:t>Hyperlink</w:t>
      </w:r>
      <w:r w:rsidRPr="00CB4E75">
        <w:t xml:space="preserve"> &gt; </w:t>
      </w:r>
      <w:r w:rsidRPr="00672198">
        <w:rPr>
          <w:b/>
        </w:rPr>
        <w:t>Edit Hyperlink</w:t>
      </w:r>
      <w:r w:rsidRPr="00CB4E75">
        <w:t xml:space="preserve">) &gt; </w:t>
      </w:r>
      <w:r w:rsidRPr="00672198">
        <w:rPr>
          <w:b/>
          <w:bCs/>
        </w:rPr>
        <w:t xml:space="preserve">Text to Display </w:t>
      </w:r>
      <w:r w:rsidRPr="00CB4E75">
        <w:t>field at the top &gt; enter descriptive text for the link</w:t>
      </w:r>
    </w:p>
    <w:p w14:paraId="79C9B96A" w14:textId="77777777" w:rsidR="00062E2F" w:rsidRPr="00D512A8" w:rsidRDefault="00062E2F">
      <w:pPr>
        <w:rPr>
          <w:sz w:val="28"/>
          <w:szCs w:val="28"/>
        </w:rPr>
      </w:pPr>
      <w:r w:rsidRPr="00D512A8">
        <w:rPr>
          <w:sz w:val="28"/>
          <w:szCs w:val="28"/>
        </w:rPr>
        <w:t>Other Principles</w:t>
      </w:r>
    </w:p>
    <w:p w14:paraId="4ADB0820" w14:textId="77777777" w:rsidR="00CB4E75" w:rsidRDefault="00DA0180" w:rsidP="00672198">
      <w:pPr>
        <w:pStyle w:val="ListParagraph"/>
        <w:numPr>
          <w:ilvl w:val="0"/>
          <w:numId w:val="7"/>
        </w:numPr>
      </w:pPr>
      <w:r w:rsidRPr="00672198">
        <w:rPr>
          <w:u w:val="single"/>
        </w:rPr>
        <w:t>Avoid</w:t>
      </w:r>
      <w:r>
        <w:t xml:space="preserve"> or use minimal transitions/animations</w:t>
      </w:r>
    </w:p>
    <w:p w14:paraId="4FD38DC3" w14:textId="77777777" w:rsidR="00DA0180" w:rsidRDefault="00DA0180" w:rsidP="00672198">
      <w:pPr>
        <w:pStyle w:val="ListParagraph"/>
        <w:numPr>
          <w:ilvl w:val="0"/>
          <w:numId w:val="7"/>
        </w:numPr>
      </w:pPr>
      <w:r w:rsidRPr="00672198">
        <w:rPr>
          <w:u w:val="single"/>
        </w:rPr>
        <w:t>Avoid</w:t>
      </w:r>
      <w:r>
        <w:t xml:space="preserve"> flashing or highly visual transitions to avoid causing vestibular disturbances or triggering seizure disorders</w:t>
      </w:r>
    </w:p>
    <w:p w14:paraId="01F25F64" w14:textId="77777777" w:rsidR="00DA0180" w:rsidRDefault="00DA0180" w:rsidP="00672198">
      <w:pPr>
        <w:pStyle w:val="ListParagraph"/>
        <w:numPr>
          <w:ilvl w:val="0"/>
          <w:numId w:val="7"/>
        </w:numPr>
      </w:pPr>
      <w:r>
        <w:t>Video: caption</w:t>
      </w:r>
    </w:p>
    <w:p w14:paraId="4A4221DF" w14:textId="77777777" w:rsidR="00DA0180" w:rsidRDefault="00DA0180" w:rsidP="00672198">
      <w:pPr>
        <w:pStyle w:val="ListParagraph"/>
        <w:numPr>
          <w:ilvl w:val="0"/>
          <w:numId w:val="7"/>
        </w:numPr>
      </w:pPr>
      <w:r>
        <w:t>Transcript should be available in lieu of an embedded audio</w:t>
      </w:r>
    </w:p>
    <w:sectPr w:rsidR="00DA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EAC"/>
    <w:multiLevelType w:val="hybridMultilevel"/>
    <w:tmpl w:val="C4C8C706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D89"/>
    <w:multiLevelType w:val="hybridMultilevel"/>
    <w:tmpl w:val="DA70724E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067"/>
    <w:multiLevelType w:val="hybridMultilevel"/>
    <w:tmpl w:val="013CA09A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12B6"/>
    <w:multiLevelType w:val="hybridMultilevel"/>
    <w:tmpl w:val="FAC01F66"/>
    <w:lvl w:ilvl="0" w:tplc="EB84CFA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64930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30ACE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743D0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A607B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7CC9E3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CCBD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1473E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C615F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37E5AD2"/>
    <w:multiLevelType w:val="hybridMultilevel"/>
    <w:tmpl w:val="EE96A92E"/>
    <w:lvl w:ilvl="0" w:tplc="EAFC73B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9CDF4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BE0BC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324A4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3E755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C48E5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CA235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3A279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72ADF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8B26164"/>
    <w:multiLevelType w:val="hybridMultilevel"/>
    <w:tmpl w:val="FE2C9B28"/>
    <w:lvl w:ilvl="0" w:tplc="E4DEB3D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74AA8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EE116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8A6A2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2EC52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B229B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0C1AB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4C070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FAE61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E3268FB"/>
    <w:multiLevelType w:val="hybridMultilevel"/>
    <w:tmpl w:val="3EE2D108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0AF70C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574D"/>
    <w:multiLevelType w:val="hybridMultilevel"/>
    <w:tmpl w:val="C0A04FA0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57FE"/>
    <w:multiLevelType w:val="hybridMultilevel"/>
    <w:tmpl w:val="DD4EB630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710DF"/>
    <w:multiLevelType w:val="hybridMultilevel"/>
    <w:tmpl w:val="F766C11E"/>
    <w:lvl w:ilvl="0" w:tplc="C19AE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2F"/>
    <w:rsid w:val="00062E2F"/>
    <w:rsid w:val="00185352"/>
    <w:rsid w:val="003506C9"/>
    <w:rsid w:val="006273D3"/>
    <w:rsid w:val="00672198"/>
    <w:rsid w:val="00C11C8C"/>
    <w:rsid w:val="00CB4E75"/>
    <w:rsid w:val="00D512A8"/>
    <w:rsid w:val="00DA0180"/>
    <w:rsid w:val="00DC7FDA"/>
    <w:rsid w:val="00E862F6"/>
    <w:rsid w:val="00F85ACA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4ED4"/>
  <w15:chartTrackingRefBased/>
  <w15:docId w15:val="{2D570747-69E9-49DD-83E7-A57A090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 1"/>
    <w:basedOn w:val="Normal"/>
    <w:next w:val="Normal"/>
    <w:qFormat/>
    <w:rsid w:val="00F85ACA"/>
    <w:pPr>
      <w:ind w:left="1728"/>
    </w:pPr>
  </w:style>
  <w:style w:type="character" w:styleId="PageNumber">
    <w:name w:val="page number"/>
    <w:basedOn w:val="DefaultParagraphFont"/>
    <w:uiPriority w:val="99"/>
    <w:qFormat/>
    <w:rsid w:val="00DC7FD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A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Braasch</dc:creator>
  <cp:keywords/>
  <dc:description/>
  <cp:lastModifiedBy>Chantel Braasch</cp:lastModifiedBy>
  <cp:revision>1</cp:revision>
  <dcterms:created xsi:type="dcterms:W3CDTF">2019-04-22T02:20:00Z</dcterms:created>
  <dcterms:modified xsi:type="dcterms:W3CDTF">2019-04-22T04:39:00Z</dcterms:modified>
</cp:coreProperties>
</file>